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sz w:val="28"/>
          <w:szCs w:val="28"/>
        </w:rPr>
      </w:pPr>
      <w:r>
        <w:rPr>
          <w:rFonts w:cs="Times New Roman" w:ascii="Times New Roman" w:hAnsi="Times New Roman"/>
          <w:sz w:val="28"/>
          <w:szCs w:val="28"/>
        </w:rPr>
        <w:t>Капорова Полина Андреевна, 21 год</w:t>
      </w:r>
    </w:p>
    <w:p>
      <w:pPr>
        <w:pStyle w:val="Normal"/>
        <w:jc w:val="both"/>
        <w:rPr>
          <w:rFonts w:ascii="Times New Roman" w:hAnsi="Times New Roman" w:cs="Times New Roman"/>
          <w:sz w:val="28"/>
          <w:szCs w:val="28"/>
        </w:rPr>
      </w:pPr>
      <w:r>
        <w:rPr>
          <w:rFonts w:cs="Times New Roman" w:ascii="Times New Roman" w:hAnsi="Times New Roman"/>
          <w:sz w:val="28"/>
          <w:szCs w:val="28"/>
        </w:rPr>
        <w:t>Саратов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Название рецензии: «Роботов заказывали?»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г. Йошкар-Ола, фильм «Пиццу заказывали?», Авторы: </w:t>
      </w:r>
      <w:r>
        <w:rPr>
          <w:rFonts w:cs="Times New Roman" w:ascii="Times New Roman" w:hAnsi="Times New Roman"/>
          <w:b w:val="false"/>
          <w:i w:val="false"/>
          <w:strike w:val="false"/>
          <w:dstrike w:val="false"/>
          <w:outline w:val="false"/>
          <w:shadow w:val="false"/>
          <w:color w:val="000000"/>
          <w:sz w:val="28"/>
          <w:szCs w:val="28"/>
          <w:u w:val="none"/>
          <w:em w:val="none"/>
        </w:rPr>
        <w:t>Г</w:t>
      </w:r>
      <w:r>
        <w:rPr>
          <w:rFonts w:ascii="Times New Roman" w:hAnsi="Times New Roman"/>
          <w:b w:val="false"/>
          <w:i w:val="false"/>
          <w:strike w:val="false"/>
          <w:dstrike w:val="false"/>
          <w:outline w:val="false"/>
          <w:shadow w:val="false"/>
          <w:color w:val="000000"/>
          <w:sz w:val="28"/>
          <w:szCs w:val="28"/>
          <w:u w:val="none"/>
          <w:em w:val="none"/>
        </w:rPr>
        <w:t>орячкин Всеволод, Исмакова Наталья, Журкин Никита, Фурзикова Василиса, Мочалов Глеб, Волков Павел, Яблонский Евгений, Гайнутдинова Полина.</w:t>
      </w:r>
      <w:r>
        <w:rPr>
          <w:rFonts w:cs="Times New Roman" w:ascii="Times New Roman" w:hAnsi="Times New Roman"/>
          <w:b w:val="false"/>
          <w:i w:val="false"/>
          <w:strike w:val="false"/>
          <w:dstrike w:val="false"/>
          <w:outline w:val="false"/>
          <w:shadow w:val="false"/>
          <w:color w:val="000000"/>
          <w:sz w:val="28"/>
          <w:szCs w:val="28"/>
          <w:u w:val="none"/>
          <w:em w:val="none"/>
        </w:rPr>
        <w:t xml:space="preserve"> Н</w:t>
      </w:r>
      <w:r>
        <w:rPr>
          <w:rFonts w:cs="Times New Roman" w:ascii="Times New Roman" w:hAnsi="Times New Roman"/>
          <w:sz w:val="28"/>
          <w:szCs w:val="28"/>
        </w:rPr>
        <w:t xml:space="preserve">оминация «Думаем о  будущем сегодня». </w:t>
      </w:r>
    </w:p>
    <w:p>
      <w:pPr>
        <w:pStyle w:val="Normal"/>
        <w:widowControl/>
        <w:suppressAutoHyphens w:val="true"/>
        <w:bidi w:val="0"/>
        <w:spacing w:lineRule="auto" w:line="276" w:before="0" w:after="200"/>
        <w:ind w:left="0" w:right="0" w:firstLine="680"/>
        <w:jc w:val="both"/>
        <w:rPr>
          <w:rFonts w:ascii="Times New Roman" w:hAnsi="Times New Roman" w:cs="Times New Roman"/>
          <w:sz w:val="28"/>
          <w:szCs w:val="28"/>
        </w:rPr>
      </w:pPr>
      <w:r>
        <w:rPr>
          <w:rFonts w:cs="Times New Roman" w:ascii="Times New Roman" w:hAnsi="Times New Roman"/>
          <w:sz w:val="28"/>
          <w:szCs w:val="28"/>
        </w:rPr>
        <w:t xml:space="preserve">Фильм в начале привлекает крупными планами, неожиданными переходами в кадрах. Вот-вот – и произойдёт что-нибудь неожиданное, необычное.  Но чем больше знакомишься с его героями, тем больше они отталкивают. Ты попадаешь в совершенно пластилиновый мир. Вроде все живое, картинка настоящая, не нарисованная криво или сгенерированная нейросетью. Но все люди говорят, как роботы, абсолютно без чувств, заученными клишированными фразами. Как будто ты открываешь какой-нибудь учебник английского для младших школьников: «Привет, как твое имя? Имеешь ли ты машину?.. Как добраться до следующей улицы?». По ощущениям герои разговаривают примерно такими фразами. </w:t>
      </w:r>
    </w:p>
    <w:p>
      <w:pPr>
        <w:pStyle w:val="Normal"/>
        <w:widowControl/>
        <w:suppressAutoHyphens w:val="true"/>
        <w:bidi w:val="0"/>
        <w:spacing w:lineRule="auto" w:line="276" w:before="0" w:after="200"/>
        <w:ind w:left="0" w:right="0" w:firstLine="680"/>
        <w:jc w:val="both"/>
        <w:rPr>
          <w:rFonts w:ascii="Times New Roman" w:hAnsi="Times New Roman" w:cs="Times New Roman"/>
          <w:sz w:val="28"/>
          <w:szCs w:val="28"/>
        </w:rPr>
      </w:pPr>
      <w:r>
        <w:rPr>
          <w:rFonts w:cs="Times New Roman" w:ascii="Times New Roman" w:hAnsi="Times New Roman"/>
          <w:sz w:val="28"/>
          <w:szCs w:val="28"/>
        </w:rPr>
        <w:t xml:space="preserve">Это абсолютно сконструированный мир. Актёры даже не старались выглядеть хоть сколько-нибудь естественно. А поэтому к героям фильма нет сострадания,  и даже родители,   у которых сын пропадал неизвестно где, разговаривают с ним односложно и сухо, местами слишком пафосно, и  ругают для галочки,  даже не обнимают. </w:t>
      </w:r>
    </w:p>
    <w:p>
      <w:pPr>
        <w:pStyle w:val="Normal"/>
        <w:widowControl/>
        <w:suppressAutoHyphens w:val="true"/>
        <w:bidi w:val="0"/>
        <w:spacing w:lineRule="auto" w:line="276" w:before="0" w:after="200"/>
        <w:ind w:left="0" w:right="0" w:firstLine="680"/>
        <w:jc w:val="both"/>
        <w:rPr>
          <w:rFonts w:ascii="Times New Roman" w:hAnsi="Times New Roman" w:cs="Times New Roman"/>
          <w:sz w:val="28"/>
          <w:szCs w:val="28"/>
        </w:rPr>
      </w:pPr>
      <w:r>
        <w:rPr>
          <w:rFonts w:cs="Times New Roman" w:ascii="Times New Roman" w:hAnsi="Times New Roman"/>
          <w:sz w:val="28"/>
          <w:szCs w:val="28"/>
        </w:rPr>
        <w:t xml:space="preserve">Да, у мальчика есть мечта, и да, он идет к ней таким нехитрым, по-своему смелым  способом. Но авторы своей бесчувственной подачей и актерами-роботами испортили всю идею. </w:t>
      </w:r>
    </w:p>
    <w:p>
      <w:pPr>
        <w:pStyle w:val="Normal"/>
        <w:widowControl/>
        <w:suppressAutoHyphens w:val="true"/>
        <w:bidi w:val="0"/>
        <w:spacing w:lineRule="auto" w:line="276" w:before="0" w:after="200"/>
        <w:ind w:left="0" w:right="0" w:firstLine="680"/>
        <w:jc w:val="both"/>
        <w:rPr>
          <w:rFonts w:ascii="Times New Roman" w:hAnsi="Times New Roman" w:cs="Times New Roman"/>
          <w:sz w:val="28"/>
          <w:szCs w:val="28"/>
        </w:rPr>
      </w:pPr>
      <w:r>
        <w:rPr>
          <w:rFonts w:cs="Times New Roman" w:ascii="Times New Roman" w:hAnsi="Times New Roman"/>
          <w:sz w:val="28"/>
          <w:szCs w:val="28"/>
        </w:rPr>
        <w:t>Роботы – это не так плохо, они облегчают человеку жизнь. Но не все из них одинаково хороши. Местами создается такое впечатление, что фильм озвучил Гугл-переводчик (ведь все помнят, что в нём можно прослушать на любом языке, как звучит переведённый текст). Может, мы что-то пропустили, и роботы уже захватили мир?</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LibreOffice/7.5.2.1$Linux_X86_64 LibreOffice_project/50$Build-1</Application>
  <AppVersion>15.0000</AppVersion>
  <Pages>1</Pages>
  <Words>241</Words>
  <Characters>1510</Characters>
  <CharactersWithSpaces>1758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2023-11-12T15:19:00Z</dcterms:created>
  <dc:creator>Анна</dc:creator>
  <dc:description/>
  <dc:language>ru-RU</dc:language>
  <cp:lastModifiedBy/>
  <dcterms:modified xsi:type="dcterms:W3CDTF">2023-12-18T17:06:35Z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